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43715" w14:textId="77777777" w:rsidR="00A63FBC" w:rsidRDefault="00A63FBC" w:rsidP="214F764B">
      <w:pPr>
        <w:jc w:val="right"/>
      </w:pPr>
    </w:p>
    <w:p w14:paraId="0FE12C0A" w14:textId="37520A02" w:rsidR="007260A5" w:rsidRPr="008B683D" w:rsidRDefault="214F764B" w:rsidP="214F764B">
      <w:pPr>
        <w:jc w:val="right"/>
      </w:pPr>
      <w:r w:rsidRPr="214F764B">
        <w:t xml:space="preserve">Załącznik nr 4 Regulaminu naboru przedsiębiorców na </w:t>
      </w:r>
      <w:r w:rsidR="00875803">
        <w:t>krajowe</w:t>
      </w:r>
      <w:r w:rsidR="00575CBF">
        <w:t xml:space="preserve">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A611495" w:rsidR="007260A5" w:rsidRPr="008B683D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093"/>
      </w:tblGrid>
      <w:tr w:rsidR="00BA52FF" w:rsidRPr="008B683D" w14:paraId="10B5F511" w14:textId="77777777" w:rsidTr="0028490D">
        <w:trPr>
          <w:trHeight w:val="324"/>
          <w:jc w:val="center"/>
        </w:trPr>
        <w:tc>
          <w:tcPr>
            <w:tcW w:w="945" w:type="dxa"/>
            <w:vAlign w:val="center"/>
          </w:tcPr>
          <w:p w14:paraId="688424D3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30859BC7" w14:textId="77777777" w:rsidR="00BA52FF" w:rsidRPr="008B683D" w:rsidRDefault="00BA52FF" w:rsidP="0028490D">
            <w:pPr>
              <w:ind w:left="192"/>
              <w:jc w:val="both"/>
              <w:rPr>
                <w:rFonts w:cstheme="minorHAnsi"/>
                <w:b/>
                <w:bCs/>
                <w:spacing w:val="20"/>
              </w:rPr>
            </w:pPr>
            <w:proofErr w:type="spellStart"/>
            <w:r w:rsidRPr="008B683D">
              <w:rPr>
                <w:rFonts w:cstheme="minorHAnsi"/>
                <w:b/>
                <w:bCs/>
                <w:spacing w:val="20"/>
              </w:rPr>
              <w:t>Mikroprzedsiębiorcy</w:t>
            </w:r>
            <w:proofErr w:type="spellEnd"/>
          </w:p>
        </w:tc>
      </w:tr>
      <w:tr w:rsidR="00BA52FF" w:rsidRPr="008B683D" w14:paraId="5FCE52D7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2F874380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7335536C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 xml:space="preserve">Małego przedsiębiorcy </w:t>
            </w:r>
          </w:p>
        </w:tc>
      </w:tr>
      <w:tr w:rsidR="00BA52FF" w:rsidRPr="008B683D" w14:paraId="3703CBF2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094CDEA5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65061FEE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>Średniego przedsiębiorcy</w:t>
            </w:r>
          </w:p>
        </w:tc>
      </w:tr>
    </w:tbl>
    <w:p w14:paraId="112AF4E9" w14:textId="5C6F951D" w:rsidR="00BA52FF" w:rsidRPr="008B683D" w:rsidRDefault="00BA52FF" w:rsidP="00BA52FF">
      <w:pPr>
        <w:pStyle w:val="NormalnyWeb"/>
        <w:shd w:val="clear" w:color="auto" w:fill="FFFFFF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683D">
        <w:rPr>
          <w:rFonts w:asciiTheme="minorHAnsi" w:hAnsiTheme="minorHAnsi" w:cstheme="minorHAnsi"/>
          <w:bCs/>
          <w:sz w:val="22"/>
          <w:szCs w:val="22"/>
        </w:rPr>
        <w:t xml:space="preserve">zgodnie z warunkami określonymi w Załączniku I Rozporządzenia Komisji (UE) Nr 651/2014 z dnia 17 czerwca 2014 r. </w:t>
      </w:r>
      <w:r w:rsidRPr="008B683D">
        <w:rPr>
          <w:rFonts w:asciiTheme="minorHAnsi" w:hAnsiTheme="minorHAnsi" w:cstheme="minorHAnsi"/>
          <w:bCs/>
          <w:iCs/>
          <w:sz w:val="22"/>
          <w:szCs w:val="22"/>
        </w:rPr>
        <w:t xml:space="preserve">uznające niektóre rodzaje pomocy za zgodne z rynkiem wewnętrznym w zastosowaniu art. 107 i 108 Traktatu </w:t>
      </w:r>
      <w:r w:rsidRPr="008B683D">
        <w:rPr>
          <w:rFonts w:asciiTheme="minorHAnsi" w:hAnsiTheme="minorHAnsi" w:cstheme="minorHAnsi"/>
          <w:iCs/>
          <w:sz w:val="22"/>
          <w:szCs w:val="22"/>
        </w:rPr>
        <w:t>(Dz. Urz. UE nr L 187 z 26.06.2014r.)</w:t>
      </w:r>
      <w:r w:rsidR="00050AF4">
        <w:rPr>
          <w:rFonts w:asciiTheme="minorHAnsi" w:hAnsiTheme="minorHAnsi" w:cstheme="minorHAnsi"/>
          <w:iCs/>
          <w:sz w:val="22"/>
          <w:szCs w:val="22"/>
        </w:rPr>
        <w:t>;</w:t>
      </w:r>
      <w:r w:rsidRPr="008B683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DAAD1DE" w16cid:durableId="431FE7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29DD7" w14:textId="77777777" w:rsidR="006127DE" w:rsidRDefault="006127DE" w:rsidP="000267F3">
      <w:r>
        <w:separator/>
      </w:r>
    </w:p>
  </w:endnote>
  <w:endnote w:type="continuationSeparator" w:id="0">
    <w:p w14:paraId="765C21E9" w14:textId="77777777" w:rsidR="006127DE" w:rsidRDefault="006127DE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DD33" w14:textId="77777777" w:rsidR="00DD35BF" w:rsidRDefault="00DD35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7C37" w14:textId="77777777" w:rsidR="00DD35BF" w:rsidRDefault="00DD35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CD0B6" w14:textId="77777777" w:rsidR="006127DE" w:rsidRDefault="006127DE" w:rsidP="000267F3">
      <w:r>
        <w:separator/>
      </w:r>
    </w:p>
  </w:footnote>
  <w:footnote w:type="continuationSeparator" w:id="0">
    <w:p w14:paraId="0DC4280A" w14:textId="77777777" w:rsidR="006127DE" w:rsidRDefault="006127DE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D619" w14:textId="77777777" w:rsidR="00DD35BF" w:rsidRDefault="00DD35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A7695" w14:textId="48D94847" w:rsidR="009C4040" w:rsidRDefault="00DD35BF" w:rsidP="009C4040">
    <w:pPr>
      <w:pStyle w:val="Nagwek"/>
      <w:jc w:val="center"/>
    </w:pPr>
    <w:r w:rsidRPr="00DD35BF">
      <w:rPr>
        <w:noProof/>
        <w:lang w:eastAsia="pl-PL"/>
      </w:rPr>
      <w:drawing>
        <wp:inline distT="0" distB="0" distL="0" distR="0" wp14:anchorId="03558269" wp14:editId="235BFE0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8011B" w14:textId="77777777" w:rsidR="00DD35BF" w:rsidRDefault="00DD3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32313"/>
    <w:rsid w:val="00155737"/>
    <w:rsid w:val="0017156F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869EA"/>
    <w:rsid w:val="006873DC"/>
    <w:rsid w:val="006A0C2A"/>
    <w:rsid w:val="006D129A"/>
    <w:rsid w:val="006F09E9"/>
    <w:rsid w:val="006F2E55"/>
    <w:rsid w:val="007143CB"/>
    <w:rsid w:val="0071512D"/>
    <w:rsid w:val="00725DD7"/>
    <w:rsid w:val="007260A5"/>
    <w:rsid w:val="00793382"/>
    <w:rsid w:val="0079554A"/>
    <w:rsid w:val="007E3504"/>
    <w:rsid w:val="0080280E"/>
    <w:rsid w:val="0083180A"/>
    <w:rsid w:val="00875803"/>
    <w:rsid w:val="00881BA6"/>
    <w:rsid w:val="008958E0"/>
    <w:rsid w:val="008B0DA8"/>
    <w:rsid w:val="008B683D"/>
    <w:rsid w:val="008E656F"/>
    <w:rsid w:val="008F140E"/>
    <w:rsid w:val="009755C7"/>
    <w:rsid w:val="00992F32"/>
    <w:rsid w:val="009C4040"/>
    <w:rsid w:val="00A1257D"/>
    <w:rsid w:val="00A63FBC"/>
    <w:rsid w:val="00A8045E"/>
    <w:rsid w:val="00A85E9A"/>
    <w:rsid w:val="00AA06E2"/>
    <w:rsid w:val="00AD5C5C"/>
    <w:rsid w:val="00BA52FF"/>
    <w:rsid w:val="00BA7436"/>
    <w:rsid w:val="00C1444B"/>
    <w:rsid w:val="00C427AB"/>
    <w:rsid w:val="00C6069A"/>
    <w:rsid w:val="00C81E1E"/>
    <w:rsid w:val="00CF1035"/>
    <w:rsid w:val="00D624D5"/>
    <w:rsid w:val="00DA77C6"/>
    <w:rsid w:val="00DD106E"/>
    <w:rsid w:val="00DD35BF"/>
    <w:rsid w:val="00E7101D"/>
    <w:rsid w:val="00EE2BBD"/>
    <w:rsid w:val="00F624DA"/>
    <w:rsid w:val="00F84812"/>
    <w:rsid w:val="00FC502E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6dd680e884e14deeabf42c73509dc8d4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820b06a3bc1a7e7cb4db527bb5c561e3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5CA2-1BA3-46B3-907C-B0C3C55A4942}">
  <ds:schemaRefs>
    <ds:schemaRef ds:uri="http://schemas.microsoft.com/office/infopath/2007/PartnerControls"/>
    <ds:schemaRef ds:uri="http://schemas.openxmlformats.org/package/2006/metadata/core-properties"/>
    <ds:schemaRef ds:uri="6f0b49af-81dc-48d5-9933-dd0e604e99b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7c6cf09b-cc61-4cb9-b6cd-8ef0e7ec3519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5A96F-E32B-4F0A-9885-9284C7801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CBCCE5-F645-40AA-9565-98F2217F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Pogodziński Marcin</cp:lastModifiedBy>
  <cp:revision>3</cp:revision>
  <cp:lastPrinted>2024-04-05T08:48:00Z</cp:lastPrinted>
  <dcterms:created xsi:type="dcterms:W3CDTF">2024-08-29T08:41:00Z</dcterms:created>
  <dcterms:modified xsi:type="dcterms:W3CDTF">2024-08-29T09:07:00Z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